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C575" w14:textId="7578DCAE" w:rsidR="009F1CBA" w:rsidRPr="00FC21D7" w:rsidRDefault="009F1CBA" w:rsidP="00D54CDC">
      <w:pPr>
        <w:jc w:val="center"/>
        <w:rPr>
          <w:rFonts w:ascii="Georgia" w:hAnsi="Georgia" w:cs="Arial"/>
          <w:lang w:val="es-EC"/>
        </w:rPr>
      </w:pPr>
    </w:p>
    <w:p w14:paraId="79D5D14E" w14:textId="77777777" w:rsidR="00E30F75" w:rsidRPr="00FC21D7" w:rsidRDefault="00E30F75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</w:p>
    <w:p w14:paraId="38B6FD17" w14:textId="19104935" w:rsidR="00D54CDC" w:rsidRPr="00FC21D7" w:rsidRDefault="00D54CDC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  <w:r w:rsidRPr="00FC21D7">
        <w:rPr>
          <w:rFonts w:ascii="Georgia" w:hAnsi="Georgia" w:cs="Times New Roman"/>
          <w:sz w:val="28"/>
          <w:szCs w:val="28"/>
          <w:lang w:val="es-EC"/>
        </w:rPr>
        <w:t>Mediante el presente documento</w:t>
      </w:r>
      <w:r w:rsidR="00FC21D7" w:rsidRPr="00FC21D7">
        <w:rPr>
          <w:rFonts w:ascii="Georgia" w:hAnsi="Georgia" w:cs="Times New Roman"/>
          <w:sz w:val="28"/>
          <w:szCs w:val="28"/>
          <w:lang w:val="es-EC"/>
        </w:rPr>
        <w:t xml:space="preserve"> certifico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 que el artículo titulado:</w:t>
      </w:r>
    </w:p>
    <w:p w14:paraId="6CB8FCAC" w14:textId="2EFFD90D" w:rsidR="00F65E98" w:rsidRPr="00FC21D7" w:rsidRDefault="004E1713" w:rsidP="00E30F75">
      <w:pPr>
        <w:spacing w:line="360" w:lineRule="auto"/>
        <w:jc w:val="both"/>
        <w:rPr>
          <w:rFonts w:ascii="Georgia" w:hAnsi="Georgia" w:cs="Times New Roman"/>
          <w:b/>
          <w:bCs/>
          <w:sz w:val="32"/>
          <w:szCs w:val="32"/>
          <w:lang w:val="es-EC"/>
        </w:rPr>
      </w:pPr>
      <w:r>
        <w:rPr>
          <w:rFonts w:ascii="Georgia" w:hAnsi="Georgia" w:cs="Times New Roman"/>
          <w:b/>
          <w:bCs/>
          <w:sz w:val="32"/>
          <w:szCs w:val="32"/>
          <w:lang w:val="es-EC"/>
        </w:rPr>
        <w:t>XXXXXXXXXXXXXXXXXXXX</w:t>
      </w:r>
      <w:bookmarkStart w:id="0" w:name="_GoBack"/>
      <w:bookmarkEnd w:id="0"/>
    </w:p>
    <w:p w14:paraId="77A571C0" w14:textId="1924CED9" w:rsidR="00D54CDC" w:rsidRPr="00FC21D7" w:rsidRDefault="00D54CDC" w:rsidP="00E30F75">
      <w:pPr>
        <w:spacing w:before="240"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  <w:r w:rsidRPr="00FC21D7">
        <w:rPr>
          <w:rFonts w:ascii="Georgia" w:hAnsi="Georgia" w:cs="Times New Roman"/>
          <w:sz w:val="28"/>
          <w:szCs w:val="28"/>
          <w:lang w:val="es-EC"/>
        </w:rPr>
        <w:t>con la autoría de:</w:t>
      </w:r>
    </w:p>
    <w:p w14:paraId="05C7B63F" w14:textId="3C8E9A37" w:rsidR="00D54CDC" w:rsidRPr="004E1713" w:rsidRDefault="004E1713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  <w:r w:rsidRPr="004E1713">
        <w:rPr>
          <w:rFonts w:ascii="Georgia" w:hAnsi="Georgia" w:cs="Times New Roman"/>
          <w:sz w:val="28"/>
          <w:szCs w:val="28"/>
          <w:lang w:val="es-EC"/>
        </w:rPr>
        <w:t>JOSÉ VERA-LOOR; GEMA ANCHUNDIA-VÉLEZ y MARÍA CASTRO-MENDOZA</w:t>
      </w:r>
    </w:p>
    <w:p w14:paraId="66FB890B" w14:textId="7ED72ACF" w:rsidR="00D54CDC" w:rsidRPr="00FC21D7" w:rsidRDefault="00D54CDC" w:rsidP="00F65E98">
      <w:pPr>
        <w:spacing w:before="240"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  <w:r w:rsidRPr="00FC21D7">
        <w:rPr>
          <w:rFonts w:ascii="Georgia" w:hAnsi="Georgia" w:cs="Times New Roman"/>
          <w:sz w:val="28"/>
          <w:szCs w:val="28"/>
          <w:lang w:val="es-EC"/>
        </w:rPr>
        <w:t xml:space="preserve">ha sido </w:t>
      </w:r>
      <w:r w:rsidRPr="00FC21D7">
        <w:rPr>
          <w:rFonts w:ascii="Georgia" w:hAnsi="Georgia" w:cs="Times New Roman"/>
          <w:b/>
          <w:bCs/>
          <w:sz w:val="28"/>
          <w:szCs w:val="28"/>
          <w:lang w:val="es-EC"/>
        </w:rPr>
        <w:t xml:space="preserve">ACEPTADO 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por </w:t>
      </w:r>
      <w:r w:rsidR="00E30F75" w:rsidRPr="00FC21D7">
        <w:rPr>
          <w:rFonts w:ascii="Georgia" w:hAnsi="Georgia" w:cs="Times New Roman"/>
          <w:sz w:val="28"/>
          <w:szCs w:val="28"/>
          <w:lang w:val="es-EC"/>
        </w:rPr>
        <w:t>el Consejo Editorial de la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 Revista Científica Multidisciplinaria Arbitrada YACHASUN.</w:t>
      </w:r>
      <w:r w:rsidR="00F65E98" w:rsidRPr="00FC21D7">
        <w:rPr>
          <w:rFonts w:ascii="Georgia" w:hAnsi="Georgia" w:cs="Times New Roman"/>
          <w:sz w:val="28"/>
          <w:szCs w:val="28"/>
          <w:lang w:val="es-EC"/>
        </w:rPr>
        <w:t xml:space="preserve"> 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El artículo en mención se encuentra en proceso de edición y será publicado en el </w:t>
      </w:r>
      <w:r w:rsidRPr="00FC21D7">
        <w:rPr>
          <w:rFonts w:ascii="Georgia" w:hAnsi="Georgia" w:cs="Times New Roman"/>
          <w:b/>
          <w:bCs/>
          <w:sz w:val="28"/>
          <w:szCs w:val="28"/>
          <w:lang w:val="es-EC"/>
        </w:rPr>
        <w:t>Volumen: , Número: , 2020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.  </w:t>
      </w:r>
    </w:p>
    <w:p w14:paraId="2A82291D" w14:textId="77777777" w:rsidR="00E30F75" w:rsidRPr="00FC21D7" w:rsidRDefault="00E30F75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</w:p>
    <w:p w14:paraId="7AD0717C" w14:textId="27B31509" w:rsidR="00E30F75" w:rsidRPr="00FC21D7" w:rsidRDefault="00E30F75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  <w:r w:rsidRPr="00FC21D7">
        <w:rPr>
          <w:rFonts w:ascii="Georgia" w:hAnsi="Georgia" w:cs="Times New Roman"/>
          <w:sz w:val="28"/>
          <w:szCs w:val="28"/>
          <w:lang w:val="es-EC"/>
        </w:rPr>
        <w:t>Firmado en Manta, el 12 de abril de 2020.</w:t>
      </w:r>
    </w:p>
    <w:p w14:paraId="2FCBFBC7" w14:textId="3F86BE49" w:rsidR="00E30F75" w:rsidRPr="00FC21D7" w:rsidRDefault="00E30F75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</w:p>
    <w:p w14:paraId="2E437533" w14:textId="6CF3FE64" w:rsidR="00E30F75" w:rsidRPr="00FC21D7" w:rsidRDefault="00E30F75" w:rsidP="00E30F75">
      <w:pPr>
        <w:spacing w:line="360" w:lineRule="auto"/>
        <w:jc w:val="both"/>
        <w:rPr>
          <w:rFonts w:ascii="Georgia" w:hAnsi="Georgia" w:cs="Times New Roman"/>
          <w:sz w:val="28"/>
          <w:szCs w:val="28"/>
          <w:lang w:val="es-EC"/>
        </w:rPr>
      </w:pPr>
    </w:p>
    <w:p w14:paraId="67732C80" w14:textId="07AB284C" w:rsidR="00E30F75" w:rsidRPr="00FC21D7" w:rsidRDefault="00E30F75" w:rsidP="00E30F75">
      <w:pPr>
        <w:spacing w:line="360" w:lineRule="auto"/>
        <w:rPr>
          <w:rFonts w:ascii="Georgia" w:hAnsi="Georgia" w:cs="Times New Roman"/>
          <w:sz w:val="28"/>
          <w:szCs w:val="28"/>
          <w:lang w:val="es-EC"/>
        </w:rPr>
      </w:pPr>
      <w:bookmarkStart w:id="1" w:name="_Hlk37635552"/>
      <w:r w:rsidRPr="00FC21D7">
        <w:rPr>
          <w:rFonts w:ascii="Georgia" w:hAnsi="Georgia" w:cs="Times New Roman"/>
          <w:sz w:val="28"/>
          <w:szCs w:val="28"/>
          <w:lang w:val="es-EC"/>
        </w:rPr>
        <w:t>Dr. xxxxxxxxxx</w:t>
      </w:r>
      <w:r w:rsidRPr="00FC21D7">
        <w:rPr>
          <w:rFonts w:ascii="Georgia" w:hAnsi="Georgia" w:cs="Times New Roman"/>
          <w:sz w:val="28"/>
          <w:szCs w:val="28"/>
          <w:lang w:val="es-EC"/>
        </w:rPr>
        <w:br/>
        <w:t xml:space="preserve">Director </w:t>
      </w:r>
      <w:r w:rsidR="00F65E98" w:rsidRPr="00FC21D7">
        <w:rPr>
          <w:rFonts w:ascii="Georgia" w:hAnsi="Georgia" w:cs="Times New Roman"/>
          <w:sz w:val="28"/>
          <w:szCs w:val="28"/>
          <w:lang w:val="es-EC"/>
        </w:rPr>
        <w:t>de la</w:t>
      </w:r>
      <w:r w:rsidRPr="00FC21D7">
        <w:rPr>
          <w:rFonts w:ascii="Georgia" w:hAnsi="Georgia" w:cs="Times New Roman"/>
          <w:sz w:val="28"/>
          <w:szCs w:val="28"/>
          <w:lang w:val="es-EC"/>
        </w:rPr>
        <w:t xml:space="preserve"> Revista YACHASUN</w:t>
      </w:r>
    </w:p>
    <w:bookmarkEnd w:id="1"/>
    <w:p w14:paraId="612CB6D2" w14:textId="77777777" w:rsidR="00E30F75" w:rsidRPr="00FC21D7" w:rsidRDefault="00E30F75" w:rsidP="00E30F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s-EC"/>
        </w:rPr>
      </w:pPr>
    </w:p>
    <w:sectPr w:rsidR="00E30F75" w:rsidRPr="00FC21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FF8B" w14:textId="77777777" w:rsidR="00CF5C33" w:rsidRDefault="00CF5C33" w:rsidP="00D54CDC">
      <w:pPr>
        <w:spacing w:after="0" w:line="240" w:lineRule="auto"/>
      </w:pPr>
      <w:r>
        <w:separator/>
      </w:r>
    </w:p>
  </w:endnote>
  <w:endnote w:type="continuationSeparator" w:id="0">
    <w:p w14:paraId="50DA6758" w14:textId="77777777" w:rsidR="00CF5C33" w:rsidRDefault="00CF5C33" w:rsidP="00D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9E85" w14:textId="77777777" w:rsidR="00CF5C33" w:rsidRDefault="00CF5C33" w:rsidP="00D54CDC">
      <w:pPr>
        <w:spacing w:after="0" w:line="240" w:lineRule="auto"/>
      </w:pPr>
      <w:r>
        <w:separator/>
      </w:r>
    </w:p>
  </w:footnote>
  <w:footnote w:type="continuationSeparator" w:id="0">
    <w:p w14:paraId="0FC54804" w14:textId="77777777" w:rsidR="00CF5C33" w:rsidRDefault="00CF5C33" w:rsidP="00D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7CB1" w14:textId="5646BE4E" w:rsidR="00D54CDC" w:rsidRPr="00FC21D7" w:rsidRDefault="00D54CDC" w:rsidP="00E30F75">
    <w:pPr>
      <w:pStyle w:val="Encabezado"/>
      <w:pBdr>
        <w:bottom w:val="single" w:sz="4" w:space="1" w:color="auto"/>
      </w:pBdr>
      <w:tabs>
        <w:tab w:val="left" w:pos="2670"/>
      </w:tabs>
      <w:jc w:val="right"/>
      <w:rPr>
        <w:rFonts w:ascii="Georgia" w:hAnsi="Georgia" w:cstheme="majorHAnsi"/>
        <w:i/>
        <w:lang w:val="es-EC"/>
      </w:rPr>
    </w:pPr>
    <w:bookmarkStart w:id="2" w:name="_Hlk33534547"/>
    <w:bookmarkStart w:id="3" w:name="_Hlk33533761"/>
    <w:r w:rsidRPr="00FC21D7">
      <w:rPr>
        <w:rFonts w:ascii="Georgia" w:eastAsia="Times New Roman" w:hAnsi="Georgia" w:cs="Arial"/>
        <w:b/>
        <w:i/>
        <w:noProof/>
        <w:lang w:eastAsia="es-ES"/>
      </w:rPr>
      <w:drawing>
        <wp:anchor distT="0" distB="0" distL="114300" distR="114300" simplePos="0" relativeHeight="251659264" behindDoc="1" locked="0" layoutInCell="1" allowOverlap="1" wp14:anchorId="1FE4FB6F" wp14:editId="2F121829">
          <wp:simplePos x="0" y="0"/>
          <wp:positionH relativeFrom="margin">
            <wp:posOffset>5092065</wp:posOffset>
          </wp:positionH>
          <wp:positionV relativeFrom="paragraph">
            <wp:posOffset>-279268</wp:posOffset>
          </wp:positionV>
          <wp:extent cx="842010" cy="819785"/>
          <wp:effectExtent l="0" t="0" r="0" b="0"/>
          <wp:wrapTight wrapText="bothSides">
            <wp:wrapPolygon edited="0">
              <wp:start x="6353" y="0"/>
              <wp:lineTo x="0" y="3012"/>
              <wp:lineTo x="0" y="17066"/>
              <wp:lineTo x="5376" y="21081"/>
              <wp:lineTo x="6353" y="21081"/>
              <wp:lineTo x="14661" y="21081"/>
              <wp:lineTo x="15638" y="21081"/>
              <wp:lineTo x="21014" y="17066"/>
              <wp:lineTo x="21014" y="3012"/>
              <wp:lineTo x="14661" y="0"/>
              <wp:lineTo x="635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1D7">
      <w:rPr>
        <w:rFonts w:ascii="Georgia" w:hAnsi="Georgia" w:cstheme="majorHAnsi"/>
        <w:i/>
        <w:lang w:val="es-EC"/>
      </w:rPr>
      <w:t>Revista Científica Multidisciplinaria Arbitrada YACHASUN. ISSN: 2697-3456</w:t>
    </w:r>
  </w:p>
  <w:bookmarkEnd w:id="2"/>
  <w:p w14:paraId="718F4207" w14:textId="16B26E86" w:rsidR="00D54CDC" w:rsidRPr="00D54CDC" w:rsidRDefault="00D54CDC" w:rsidP="00D54CDC">
    <w:pPr>
      <w:pStyle w:val="Encabezado"/>
      <w:tabs>
        <w:tab w:val="left" w:pos="2670"/>
      </w:tabs>
      <w:rPr>
        <w:rFonts w:asciiTheme="majorHAnsi" w:hAnsiTheme="majorHAnsi" w:cstheme="majorHAnsi"/>
        <w:sz w:val="17"/>
        <w:szCs w:val="17"/>
        <w:lang w:val="es-EC"/>
      </w:rPr>
    </w:pPr>
    <w:r w:rsidRPr="00D54CDC">
      <w:rPr>
        <w:rFonts w:asciiTheme="majorHAnsi" w:hAnsiTheme="majorHAnsi" w:cstheme="majorHAnsi"/>
        <w:sz w:val="17"/>
        <w:szCs w:val="17"/>
        <w:lang w:val="es-EC"/>
      </w:rPr>
      <w:tab/>
    </w:r>
    <w:bookmarkEnd w:id="3"/>
  </w:p>
  <w:p w14:paraId="266C5368" w14:textId="77777777" w:rsidR="00D54CDC" w:rsidRPr="00D54CDC" w:rsidRDefault="00D54CDC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FA"/>
    <w:rsid w:val="004E1713"/>
    <w:rsid w:val="00534518"/>
    <w:rsid w:val="00634882"/>
    <w:rsid w:val="007447DA"/>
    <w:rsid w:val="007A629F"/>
    <w:rsid w:val="008E02FA"/>
    <w:rsid w:val="009F1CBA"/>
    <w:rsid w:val="00CF5C33"/>
    <w:rsid w:val="00D54CDC"/>
    <w:rsid w:val="00DC3956"/>
    <w:rsid w:val="00E30F75"/>
    <w:rsid w:val="00F65E98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A0EB"/>
  <w15:chartTrackingRefBased/>
  <w15:docId w15:val="{2100A411-2574-4040-AEC4-202A7A4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DC"/>
  </w:style>
  <w:style w:type="paragraph" w:styleId="Piedepgina">
    <w:name w:val="footer"/>
    <w:basedOn w:val="Normal"/>
    <w:link w:val="PiedepginaCar"/>
    <w:uiPriority w:val="99"/>
    <w:unhideWhenUsed/>
    <w:rsid w:val="00D5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2020-04-13T07:22:00Z</cp:lastPrinted>
  <dcterms:created xsi:type="dcterms:W3CDTF">2020-04-13T06:20:00Z</dcterms:created>
  <dcterms:modified xsi:type="dcterms:W3CDTF">2020-04-13T07:23:00Z</dcterms:modified>
</cp:coreProperties>
</file>