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C575" w14:textId="7578DCAE" w:rsidR="009F1CBA" w:rsidRPr="00D05CBE" w:rsidRDefault="009F1CBA" w:rsidP="00D54CDC">
      <w:pPr>
        <w:jc w:val="center"/>
        <w:rPr>
          <w:rFonts w:ascii="Arial" w:hAnsi="Arial" w:cs="Arial"/>
          <w:sz w:val="24"/>
          <w:szCs w:val="24"/>
          <w:lang w:val="es-EC"/>
        </w:rPr>
      </w:pPr>
    </w:p>
    <w:p w14:paraId="79D5D14E" w14:textId="77777777" w:rsidR="00E30F75" w:rsidRPr="00D05CBE" w:rsidRDefault="00E30F75" w:rsidP="00E30F75">
      <w:pPr>
        <w:spacing w:line="360" w:lineRule="auto"/>
        <w:jc w:val="both"/>
        <w:rPr>
          <w:rFonts w:ascii="Georgia" w:hAnsi="Georgia" w:cs="Arial"/>
          <w:sz w:val="24"/>
          <w:szCs w:val="24"/>
          <w:lang w:val="es-EC"/>
        </w:rPr>
      </w:pPr>
    </w:p>
    <w:p w14:paraId="6C73324D" w14:textId="5A1F95D8" w:rsidR="00F65134" w:rsidRPr="00D05CBE" w:rsidRDefault="00D54CDC" w:rsidP="00F65134">
      <w:pPr>
        <w:spacing w:before="240" w:line="360" w:lineRule="auto"/>
        <w:jc w:val="both"/>
        <w:rPr>
          <w:rFonts w:ascii="Georgia" w:eastAsia="Yu Gothic" w:hAnsi="Georgia" w:cs="Arial"/>
          <w:sz w:val="28"/>
          <w:szCs w:val="28"/>
          <w:lang w:val="es-EC"/>
        </w:rPr>
      </w:pPr>
      <w:r w:rsidRPr="00D05CBE">
        <w:rPr>
          <w:rFonts w:ascii="Georgia" w:eastAsia="Yu Gothic" w:hAnsi="Georgia" w:cs="Arial"/>
          <w:sz w:val="28"/>
          <w:szCs w:val="28"/>
          <w:lang w:val="es-EC"/>
        </w:rPr>
        <w:t xml:space="preserve">Mediante el presente documento </w:t>
      </w:r>
      <w:r w:rsidR="00F65134" w:rsidRPr="00D05CBE">
        <w:rPr>
          <w:rFonts w:ascii="Georgia" w:eastAsia="Yu Gothic" w:hAnsi="Georgia" w:cs="Arial"/>
          <w:sz w:val="28"/>
          <w:szCs w:val="28"/>
          <w:lang w:val="es-EC"/>
        </w:rPr>
        <w:t xml:space="preserve">tengo a bien certificar </w:t>
      </w:r>
      <w:r w:rsidR="00F65134" w:rsidRPr="00D05CBE">
        <w:rPr>
          <w:rFonts w:ascii="Georgia" w:eastAsia="Yu Gothic" w:hAnsi="Georgia" w:cs="Arial"/>
          <w:sz w:val="30"/>
          <w:szCs w:val="30"/>
          <w:lang w:val="es-EC"/>
        </w:rPr>
        <w:t xml:space="preserve">que </w:t>
      </w:r>
      <w:r w:rsidR="00F65134" w:rsidRPr="00D05CBE">
        <w:rPr>
          <w:rFonts w:ascii="Georgia" w:eastAsia="Yu Gothic" w:hAnsi="Georgia" w:cs="Arial"/>
          <w:b/>
          <w:bCs/>
          <w:sz w:val="28"/>
          <w:szCs w:val="28"/>
          <w:lang w:val="es-EC"/>
        </w:rPr>
        <w:t xml:space="preserve">JOSÉ VERA-LOOR; GEMA ANCHUNDIA-VÉLEZ </w:t>
      </w:r>
      <w:r w:rsidR="00F65134" w:rsidRPr="00D05CBE">
        <w:rPr>
          <w:rFonts w:ascii="Georgia" w:eastAsia="Yu Gothic" w:hAnsi="Georgia" w:cs="Arial"/>
          <w:sz w:val="28"/>
          <w:szCs w:val="28"/>
          <w:lang w:val="es-EC"/>
        </w:rPr>
        <w:t>y</w:t>
      </w:r>
      <w:r w:rsidR="00F65134" w:rsidRPr="00D05CBE">
        <w:rPr>
          <w:rFonts w:ascii="Georgia" w:eastAsia="Yu Gothic" w:hAnsi="Georgia" w:cs="Arial"/>
          <w:b/>
          <w:bCs/>
          <w:sz w:val="28"/>
          <w:szCs w:val="28"/>
          <w:lang w:val="es-EC"/>
        </w:rPr>
        <w:t xml:space="preserve"> MARÍA CASTRO-MENDOZA</w:t>
      </w:r>
      <w:r w:rsidR="00F65134" w:rsidRPr="00D05CBE">
        <w:rPr>
          <w:rFonts w:ascii="Georgia" w:eastAsia="Yu Gothic" w:hAnsi="Georgia" w:cs="Arial"/>
          <w:sz w:val="32"/>
          <w:szCs w:val="32"/>
          <w:lang w:val="es-EC"/>
        </w:rPr>
        <w:t xml:space="preserve"> </w:t>
      </w:r>
      <w:r w:rsidR="00F65134" w:rsidRPr="00D05CBE">
        <w:rPr>
          <w:rFonts w:ascii="Georgia" w:eastAsia="Yu Gothic" w:hAnsi="Georgia" w:cs="Arial"/>
          <w:sz w:val="28"/>
          <w:szCs w:val="28"/>
          <w:lang w:val="es-EC"/>
        </w:rPr>
        <w:t xml:space="preserve">publicaron en la Revista Científica Multidisciplinaria Arbitrada YACHASUN, el artículo científico titulado: </w:t>
      </w:r>
    </w:p>
    <w:p w14:paraId="3E54C611" w14:textId="60C782A4" w:rsidR="00F65134" w:rsidRPr="00D05CBE" w:rsidRDefault="00D05CBE" w:rsidP="00F65134">
      <w:pPr>
        <w:spacing w:before="240" w:line="360" w:lineRule="auto"/>
        <w:jc w:val="both"/>
        <w:rPr>
          <w:rFonts w:ascii="Georgia" w:eastAsia="Yu Gothic" w:hAnsi="Georgia" w:cs="Arial"/>
          <w:b/>
          <w:bCs/>
          <w:sz w:val="32"/>
          <w:szCs w:val="32"/>
          <w:lang w:val="es-EC"/>
        </w:rPr>
      </w:pPr>
      <w:r>
        <w:rPr>
          <w:rFonts w:ascii="Georgia" w:eastAsia="Yu Gothic" w:hAnsi="Georgia" w:cs="Arial"/>
          <w:b/>
          <w:bCs/>
          <w:sz w:val="32"/>
          <w:szCs w:val="32"/>
          <w:lang w:val="es-EC"/>
        </w:rPr>
        <w:t>XXXXXXXXXXXXXXXXXXXXXX</w:t>
      </w:r>
      <w:bookmarkStart w:id="0" w:name="_GoBack"/>
      <w:bookmarkEnd w:id="0"/>
    </w:p>
    <w:p w14:paraId="5155CC37" w14:textId="00EE7706" w:rsidR="00E94F77" w:rsidRPr="00D05CBE" w:rsidRDefault="00F65134" w:rsidP="00F65134">
      <w:pPr>
        <w:spacing w:before="240" w:line="360" w:lineRule="auto"/>
        <w:jc w:val="both"/>
        <w:rPr>
          <w:rFonts w:ascii="Georgia" w:eastAsia="Yu Gothic" w:hAnsi="Georgia" w:cs="Arial"/>
          <w:color w:val="000000" w:themeColor="text1"/>
          <w:sz w:val="28"/>
          <w:szCs w:val="28"/>
          <w:lang w:val="es-EC"/>
        </w:rPr>
      </w:pPr>
      <w:r w:rsidRPr="00D05CBE">
        <w:rPr>
          <w:rFonts w:ascii="Georgia" w:eastAsia="Yu Gothic" w:hAnsi="Georgia" w:cs="Arial"/>
          <w:sz w:val="28"/>
          <w:szCs w:val="28"/>
          <w:lang w:val="es-EC"/>
        </w:rPr>
        <w:t>El manuscrito se encuentra publicado en el Volumen</w:t>
      </w:r>
      <w:proofErr w:type="gramStart"/>
      <w:r w:rsidRPr="00D05CBE">
        <w:rPr>
          <w:rFonts w:ascii="Georgia" w:eastAsia="Yu Gothic" w:hAnsi="Georgia" w:cs="Arial"/>
          <w:sz w:val="28"/>
          <w:szCs w:val="28"/>
          <w:lang w:val="es-EC"/>
        </w:rPr>
        <w:t>: ,</w:t>
      </w:r>
      <w:proofErr w:type="gramEnd"/>
      <w:r w:rsidRPr="00D05CBE">
        <w:rPr>
          <w:rFonts w:ascii="Georgia" w:eastAsia="Yu Gothic" w:hAnsi="Georgia" w:cs="Arial"/>
          <w:sz w:val="28"/>
          <w:szCs w:val="28"/>
          <w:lang w:val="es-EC"/>
        </w:rPr>
        <w:t xml:space="preserve"> Número: desde el 10 enero de 2020</w:t>
      </w:r>
      <w:r w:rsidR="00127CB8" w:rsidRPr="00D05CBE">
        <w:rPr>
          <w:rFonts w:ascii="Georgia" w:eastAsia="Yu Gothic" w:hAnsi="Georgia" w:cs="Arial"/>
          <w:sz w:val="28"/>
          <w:szCs w:val="28"/>
          <w:lang w:val="es-EC"/>
        </w:rPr>
        <w:t>.</w:t>
      </w:r>
    </w:p>
    <w:p w14:paraId="1A3CCDE2" w14:textId="022E77C2" w:rsidR="00E94F77" w:rsidRPr="00D05CBE" w:rsidRDefault="00E94F77" w:rsidP="00F65134">
      <w:pPr>
        <w:spacing w:before="240" w:line="360" w:lineRule="auto"/>
        <w:jc w:val="both"/>
        <w:rPr>
          <w:rFonts w:ascii="Georgia" w:eastAsia="Yu Gothic" w:hAnsi="Georgia" w:cs="Arial"/>
          <w:sz w:val="28"/>
          <w:szCs w:val="28"/>
          <w:lang w:val="es-EC"/>
        </w:rPr>
      </w:pPr>
      <w:r w:rsidRPr="00D05CBE">
        <w:rPr>
          <w:rFonts w:ascii="Georgia" w:eastAsia="Yu Gothic" w:hAnsi="Georgia" w:cs="Arial"/>
          <w:sz w:val="28"/>
          <w:szCs w:val="28"/>
          <w:lang w:val="es-EC"/>
        </w:rPr>
        <w:t>Los autores pueden otorgar al presente documento el uso que a bien tuviere.</w:t>
      </w:r>
    </w:p>
    <w:p w14:paraId="2A82291D" w14:textId="4BB4FCAE" w:rsidR="00E30F75" w:rsidRPr="00D05CBE" w:rsidRDefault="00E30F75" w:rsidP="00E30F75">
      <w:pPr>
        <w:spacing w:line="360" w:lineRule="auto"/>
        <w:jc w:val="both"/>
        <w:rPr>
          <w:rFonts w:ascii="Georgia" w:hAnsi="Georgia" w:cs="Arial"/>
          <w:sz w:val="28"/>
          <w:szCs w:val="28"/>
          <w:lang w:val="es-EC"/>
        </w:rPr>
      </w:pPr>
    </w:p>
    <w:p w14:paraId="794E89AF" w14:textId="77777777" w:rsidR="00E94F77" w:rsidRPr="00D05CBE" w:rsidRDefault="00E94F77" w:rsidP="00E30F75">
      <w:pPr>
        <w:spacing w:line="360" w:lineRule="auto"/>
        <w:jc w:val="both"/>
        <w:rPr>
          <w:rFonts w:ascii="Georgia" w:hAnsi="Georgia" w:cs="Arial"/>
          <w:sz w:val="28"/>
          <w:szCs w:val="28"/>
          <w:lang w:val="es-EC"/>
        </w:rPr>
      </w:pPr>
    </w:p>
    <w:p w14:paraId="7AD0717C" w14:textId="27B31509" w:rsidR="00E30F75" w:rsidRPr="00D05CBE" w:rsidRDefault="00E30F75" w:rsidP="00E30F75">
      <w:pPr>
        <w:spacing w:line="360" w:lineRule="auto"/>
        <w:jc w:val="both"/>
        <w:rPr>
          <w:rFonts w:ascii="Georgia" w:hAnsi="Georgia" w:cs="Arial"/>
          <w:sz w:val="28"/>
          <w:szCs w:val="28"/>
          <w:lang w:val="es-EC"/>
        </w:rPr>
      </w:pPr>
      <w:r w:rsidRPr="00D05CBE">
        <w:rPr>
          <w:rFonts w:ascii="Georgia" w:hAnsi="Georgia" w:cs="Arial"/>
          <w:sz w:val="28"/>
          <w:szCs w:val="28"/>
          <w:lang w:val="es-EC"/>
        </w:rPr>
        <w:t>Firmado en Manta, el 12 de abril de 2020.</w:t>
      </w:r>
    </w:p>
    <w:p w14:paraId="2F3ECAD1" w14:textId="16F774AB" w:rsidR="00E30F75" w:rsidRPr="00D05CBE" w:rsidRDefault="00E30F75" w:rsidP="00E30F75">
      <w:pPr>
        <w:spacing w:line="360" w:lineRule="auto"/>
        <w:jc w:val="both"/>
        <w:rPr>
          <w:rFonts w:ascii="Georgia" w:hAnsi="Georgia" w:cs="Arial"/>
          <w:sz w:val="28"/>
          <w:szCs w:val="28"/>
          <w:lang w:val="es-EC"/>
        </w:rPr>
      </w:pPr>
    </w:p>
    <w:p w14:paraId="2E437533" w14:textId="6CF3FE64" w:rsidR="00E30F75" w:rsidRPr="00D05CBE" w:rsidRDefault="00E30F75" w:rsidP="00E30F75">
      <w:pPr>
        <w:spacing w:line="360" w:lineRule="auto"/>
        <w:jc w:val="both"/>
        <w:rPr>
          <w:rFonts w:ascii="Georgia" w:hAnsi="Georgia" w:cs="Arial"/>
          <w:sz w:val="28"/>
          <w:szCs w:val="28"/>
          <w:lang w:val="es-EC"/>
        </w:rPr>
      </w:pPr>
    </w:p>
    <w:p w14:paraId="73E6579C" w14:textId="77777777" w:rsidR="00A57A8C" w:rsidRPr="00D05CBE" w:rsidRDefault="00A57A8C" w:rsidP="00A57A8C">
      <w:pPr>
        <w:spacing w:line="360" w:lineRule="auto"/>
        <w:rPr>
          <w:rFonts w:ascii="Georgia" w:hAnsi="Georgia" w:cs="Arial"/>
          <w:sz w:val="28"/>
          <w:szCs w:val="28"/>
          <w:lang w:val="es-EC"/>
        </w:rPr>
      </w:pPr>
      <w:r w:rsidRPr="00D05CBE">
        <w:rPr>
          <w:rFonts w:ascii="Georgia" w:hAnsi="Georgia" w:cs="Arial"/>
          <w:sz w:val="28"/>
          <w:szCs w:val="28"/>
          <w:lang w:val="es-EC"/>
        </w:rPr>
        <w:t xml:space="preserve">Dr. </w:t>
      </w:r>
      <w:proofErr w:type="spellStart"/>
      <w:r w:rsidRPr="00D05CBE">
        <w:rPr>
          <w:rFonts w:ascii="Georgia" w:hAnsi="Georgia" w:cs="Arial"/>
          <w:sz w:val="28"/>
          <w:szCs w:val="28"/>
          <w:lang w:val="es-EC"/>
        </w:rPr>
        <w:t>xxxxxxxxxx</w:t>
      </w:r>
      <w:proofErr w:type="spellEnd"/>
      <w:r w:rsidRPr="00D05CBE">
        <w:rPr>
          <w:rFonts w:ascii="Georgia" w:hAnsi="Georgia" w:cs="Arial"/>
          <w:sz w:val="28"/>
          <w:szCs w:val="28"/>
          <w:lang w:val="es-EC"/>
        </w:rPr>
        <w:br/>
      </w:r>
      <w:proofErr w:type="gramStart"/>
      <w:r w:rsidRPr="00D05CBE">
        <w:rPr>
          <w:rFonts w:ascii="Georgia" w:hAnsi="Georgia" w:cs="Arial"/>
          <w:sz w:val="28"/>
          <w:szCs w:val="28"/>
          <w:lang w:val="es-EC"/>
        </w:rPr>
        <w:t>Director</w:t>
      </w:r>
      <w:proofErr w:type="gramEnd"/>
      <w:r w:rsidRPr="00D05CBE">
        <w:rPr>
          <w:rFonts w:ascii="Georgia" w:hAnsi="Georgia" w:cs="Arial"/>
          <w:sz w:val="28"/>
          <w:szCs w:val="28"/>
          <w:lang w:val="es-EC"/>
        </w:rPr>
        <w:t xml:space="preserve"> de la Revista YACHASUN</w:t>
      </w:r>
    </w:p>
    <w:p w14:paraId="67732C80" w14:textId="74AB8A52" w:rsidR="00E30F75" w:rsidRPr="00D05CBE" w:rsidRDefault="00E30F75" w:rsidP="00E30F75">
      <w:pPr>
        <w:spacing w:line="360" w:lineRule="auto"/>
        <w:rPr>
          <w:rFonts w:ascii="Georgia" w:hAnsi="Georgia" w:cs="Arial"/>
          <w:sz w:val="28"/>
          <w:szCs w:val="28"/>
          <w:lang w:val="es-EC"/>
        </w:rPr>
      </w:pPr>
    </w:p>
    <w:p w14:paraId="612CB6D2" w14:textId="77777777" w:rsidR="00E30F75" w:rsidRPr="00D05CBE" w:rsidRDefault="00E30F75" w:rsidP="00E30F75">
      <w:pPr>
        <w:spacing w:line="360" w:lineRule="auto"/>
        <w:jc w:val="both"/>
        <w:rPr>
          <w:rFonts w:ascii="Georgia" w:hAnsi="Georgia" w:cs="Arial"/>
          <w:sz w:val="28"/>
          <w:szCs w:val="28"/>
          <w:lang w:val="es-EC"/>
        </w:rPr>
      </w:pPr>
    </w:p>
    <w:sectPr w:rsidR="00E30F75" w:rsidRPr="00D05C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A7DE" w14:textId="77777777" w:rsidR="003844C4" w:rsidRDefault="003844C4" w:rsidP="00D54CDC">
      <w:pPr>
        <w:spacing w:after="0" w:line="240" w:lineRule="auto"/>
      </w:pPr>
      <w:r>
        <w:separator/>
      </w:r>
    </w:p>
  </w:endnote>
  <w:endnote w:type="continuationSeparator" w:id="0">
    <w:p w14:paraId="008AC917" w14:textId="77777777" w:rsidR="003844C4" w:rsidRDefault="003844C4" w:rsidP="00D5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ECD6" w14:textId="77777777" w:rsidR="003844C4" w:rsidRDefault="003844C4" w:rsidP="00D54CDC">
      <w:pPr>
        <w:spacing w:after="0" w:line="240" w:lineRule="auto"/>
      </w:pPr>
      <w:r>
        <w:separator/>
      </w:r>
    </w:p>
  </w:footnote>
  <w:footnote w:type="continuationSeparator" w:id="0">
    <w:p w14:paraId="659CBC0D" w14:textId="77777777" w:rsidR="003844C4" w:rsidRDefault="003844C4" w:rsidP="00D5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7CB1" w14:textId="5646BE4E" w:rsidR="00D54CDC" w:rsidRPr="00D05CBE" w:rsidRDefault="00D54CDC" w:rsidP="00E30F75">
    <w:pPr>
      <w:pStyle w:val="Encabezado"/>
      <w:pBdr>
        <w:bottom w:val="single" w:sz="4" w:space="1" w:color="auto"/>
      </w:pBdr>
      <w:tabs>
        <w:tab w:val="left" w:pos="2670"/>
      </w:tabs>
      <w:jc w:val="right"/>
      <w:rPr>
        <w:rFonts w:ascii="Georgia" w:hAnsi="Georgia" w:cstheme="majorHAnsi"/>
        <w:i/>
        <w:lang w:val="es-EC"/>
      </w:rPr>
    </w:pPr>
    <w:bookmarkStart w:id="1" w:name="_Hlk33534547"/>
    <w:bookmarkStart w:id="2" w:name="_Hlk33533761"/>
    <w:r w:rsidRPr="00D05CBE">
      <w:rPr>
        <w:rFonts w:ascii="Georgia" w:eastAsia="Times New Roman" w:hAnsi="Georgia" w:cs="Arial"/>
        <w:b/>
        <w:i/>
        <w:noProof/>
        <w:lang w:eastAsia="es-ES"/>
      </w:rPr>
      <w:drawing>
        <wp:anchor distT="0" distB="0" distL="114300" distR="114300" simplePos="0" relativeHeight="251659264" behindDoc="1" locked="0" layoutInCell="1" allowOverlap="1" wp14:anchorId="1FE4FB6F" wp14:editId="2F121829">
          <wp:simplePos x="0" y="0"/>
          <wp:positionH relativeFrom="margin">
            <wp:posOffset>5092065</wp:posOffset>
          </wp:positionH>
          <wp:positionV relativeFrom="paragraph">
            <wp:posOffset>-279268</wp:posOffset>
          </wp:positionV>
          <wp:extent cx="842010" cy="819785"/>
          <wp:effectExtent l="0" t="0" r="0" b="0"/>
          <wp:wrapTight wrapText="bothSides">
            <wp:wrapPolygon edited="0">
              <wp:start x="6353" y="0"/>
              <wp:lineTo x="0" y="3012"/>
              <wp:lineTo x="0" y="17066"/>
              <wp:lineTo x="5376" y="21081"/>
              <wp:lineTo x="6353" y="21081"/>
              <wp:lineTo x="14661" y="21081"/>
              <wp:lineTo x="15638" y="21081"/>
              <wp:lineTo x="21014" y="17066"/>
              <wp:lineTo x="21014" y="3012"/>
              <wp:lineTo x="14661" y="0"/>
              <wp:lineTo x="635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CBE">
      <w:rPr>
        <w:rFonts w:ascii="Georgia" w:hAnsi="Georgia" w:cstheme="majorHAnsi"/>
        <w:i/>
        <w:lang w:val="es-EC"/>
      </w:rPr>
      <w:t>Revista Científica Multidisciplinaria Arbitrada YACHASUN. ISSN: 2697-3456</w:t>
    </w:r>
  </w:p>
  <w:bookmarkEnd w:id="1"/>
  <w:p w14:paraId="718F4207" w14:textId="16B26E86" w:rsidR="00D54CDC" w:rsidRPr="00D54CDC" w:rsidRDefault="00D54CDC" w:rsidP="00D54CDC">
    <w:pPr>
      <w:pStyle w:val="Encabezado"/>
      <w:tabs>
        <w:tab w:val="left" w:pos="2670"/>
      </w:tabs>
      <w:rPr>
        <w:rFonts w:asciiTheme="majorHAnsi" w:hAnsiTheme="majorHAnsi" w:cstheme="majorHAnsi"/>
        <w:sz w:val="17"/>
        <w:szCs w:val="17"/>
        <w:lang w:val="es-EC"/>
      </w:rPr>
    </w:pPr>
    <w:r w:rsidRPr="00D54CDC">
      <w:rPr>
        <w:rFonts w:asciiTheme="majorHAnsi" w:hAnsiTheme="majorHAnsi" w:cstheme="majorHAnsi"/>
        <w:sz w:val="17"/>
        <w:szCs w:val="17"/>
        <w:lang w:val="es-EC"/>
      </w:rPr>
      <w:tab/>
    </w:r>
    <w:bookmarkEnd w:id="2"/>
  </w:p>
  <w:p w14:paraId="266C5368" w14:textId="77777777" w:rsidR="00D54CDC" w:rsidRPr="00D54CDC" w:rsidRDefault="00D54CDC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A"/>
    <w:rsid w:val="00127CB8"/>
    <w:rsid w:val="00202E22"/>
    <w:rsid w:val="003844C4"/>
    <w:rsid w:val="0043711C"/>
    <w:rsid w:val="00534518"/>
    <w:rsid w:val="007A629F"/>
    <w:rsid w:val="008E02FA"/>
    <w:rsid w:val="009F1CBA"/>
    <w:rsid w:val="00A57A8C"/>
    <w:rsid w:val="00D05CBE"/>
    <w:rsid w:val="00D54CDC"/>
    <w:rsid w:val="00E30F75"/>
    <w:rsid w:val="00E94F77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A0EB"/>
  <w15:chartTrackingRefBased/>
  <w15:docId w15:val="{2100A411-2574-4040-AEC4-202A7A4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DC"/>
  </w:style>
  <w:style w:type="paragraph" w:styleId="Piedepgina">
    <w:name w:val="footer"/>
    <w:basedOn w:val="Normal"/>
    <w:link w:val="PiedepginaCar"/>
    <w:uiPriority w:val="99"/>
    <w:unhideWhenUsed/>
    <w:rsid w:val="00D5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DC"/>
  </w:style>
  <w:style w:type="character" w:styleId="Hipervnculo">
    <w:name w:val="Hyperlink"/>
    <w:basedOn w:val="Fuentedeprrafopredeter"/>
    <w:uiPriority w:val="99"/>
    <w:unhideWhenUsed/>
    <w:rsid w:val="00127C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2020-04-13T07:21:00Z</cp:lastPrinted>
  <dcterms:created xsi:type="dcterms:W3CDTF">2020-04-13T06:20:00Z</dcterms:created>
  <dcterms:modified xsi:type="dcterms:W3CDTF">2020-04-13T07:21:00Z</dcterms:modified>
</cp:coreProperties>
</file>